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5ECDED3A" w14:textId="77777777" w:rsidTr="00A158B7">
        <w:trPr>
          <w:trHeight w:val="2112"/>
        </w:trPr>
        <w:tc>
          <w:tcPr>
            <w:tcW w:w="3662" w:type="dxa"/>
            <w:gridSpan w:val="3"/>
            <w:vMerge w:val="restart"/>
            <w:tcBorders>
              <w:bottom w:val="nil"/>
            </w:tcBorders>
          </w:tcPr>
          <w:p w14:paraId="1259D886" w14:textId="281A5BD1" w:rsidR="003D1B71" w:rsidRDefault="00B40FE7" w:rsidP="003D1B71">
            <w:pPr>
              <w:pStyle w:val="BodyText"/>
              <w:kinsoku w:val="0"/>
              <w:overflowPunct w:val="0"/>
              <w:ind w:left="-120"/>
              <w:rPr>
                <w:rFonts w:ascii="Times New Roman" w:hAnsi="Times New Roman"/>
              </w:rPr>
            </w:pPr>
            <w:r>
              <w:rPr>
                <w:noProof/>
              </w:rPr>
              <w:drawing>
                <wp:anchor distT="0" distB="0" distL="114300" distR="114300" simplePos="0" relativeHeight="251658240" behindDoc="0" locked="0" layoutInCell="1" allowOverlap="1" wp14:anchorId="164139DE" wp14:editId="08A985D3">
                  <wp:simplePos x="0" y="0"/>
                  <wp:positionH relativeFrom="column">
                    <wp:posOffset>69078</wp:posOffset>
                  </wp:positionH>
                  <wp:positionV relativeFrom="paragraph">
                    <wp:posOffset>1204784</wp:posOffset>
                  </wp:positionV>
                  <wp:extent cx="1933575" cy="1075690"/>
                  <wp:effectExtent l="0" t="0" r="9525" b="0"/>
                  <wp:wrapSquare wrapText="bothSides"/>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pic:cNvPicPr>
                        </pic:nvPicPr>
                        <pic:blipFill>
                          <a:blip r:embed="rId10"/>
                          <a:stretch>
                            <a:fillRect/>
                          </a:stretch>
                        </pic:blipFill>
                        <pic:spPr>
                          <a:xfrm>
                            <a:off x="0" y="0"/>
                            <a:ext cx="1933575" cy="1075690"/>
                          </a:xfrm>
                          <a:prstGeom prst="rect">
                            <a:avLst/>
                          </a:prstGeom>
                        </pic:spPr>
                      </pic:pic>
                    </a:graphicData>
                  </a:graphic>
                </wp:anchor>
              </w:drawing>
            </w:r>
          </w:p>
        </w:tc>
        <w:tc>
          <w:tcPr>
            <w:tcW w:w="423" w:type="dxa"/>
            <w:vMerge w:val="restart"/>
            <w:tcBorders>
              <w:bottom w:val="nil"/>
            </w:tcBorders>
          </w:tcPr>
          <w:p w14:paraId="1BD45570"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3BE82FB0" w14:textId="062DB565" w:rsidR="003D1B71" w:rsidRPr="00300751" w:rsidRDefault="00007E15" w:rsidP="00007E15">
            <w:pPr>
              <w:pStyle w:val="Title"/>
              <w:jc w:val="center"/>
              <w:rPr>
                <w:sz w:val="40"/>
                <w:szCs w:val="40"/>
              </w:rPr>
            </w:pPr>
            <w:r w:rsidRPr="00300751">
              <w:rPr>
                <w:sz w:val="40"/>
                <w:szCs w:val="40"/>
              </w:rPr>
              <w:t>How To</w:t>
            </w:r>
            <w:r w:rsidR="00300751" w:rsidRPr="00300751">
              <w:rPr>
                <w:sz w:val="40"/>
                <w:szCs w:val="40"/>
              </w:rPr>
              <w:t xml:space="preserve"> </w:t>
            </w:r>
            <w:r w:rsidR="00CA79EB">
              <w:rPr>
                <w:sz w:val="40"/>
                <w:szCs w:val="40"/>
              </w:rPr>
              <w:t xml:space="preserve">Be Filled with </w:t>
            </w:r>
            <w:r w:rsidR="00AC5B4E">
              <w:rPr>
                <w:sz w:val="40"/>
                <w:szCs w:val="40"/>
              </w:rPr>
              <w:t>the Spirit</w:t>
            </w:r>
          </w:p>
          <w:p w14:paraId="3BDE6B7A" w14:textId="55337CAF" w:rsidR="00007E15" w:rsidRPr="00300751" w:rsidRDefault="00007E15" w:rsidP="00300751">
            <w:pPr>
              <w:jc w:val="center"/>
              <w:rPr>
                <w:b/>
                <w:bCs/>
                <w:color w:val="333333" w:themeColor="accent4" w:themeShade="80"/>
                <w:sz w:val="28"/>
                <w:szCs w:val="28"/>
              </w:rPr>
            </w:pPr>
            <w:r w:rsidRPr="00007E15">
              <w:rPr>
                <w:b/>
                <w:bCs/>
                <w:color w:val="333333" w:themeColor="accent4" w:themeShade="80"/>
                <w:sz w:val="28"/>
                <w:szCs w:val="28"/>
              </w:rPr>
              <w:t>Pastor Jason McCray</w:t>
            </w:r>
          </w:p>
        </w:tc>
      </w:tr>
      <w:tr w:rsidR="003D1B71" w14:paraId="3E72BDA6" w14:textId="77777777" w:rsidTr="00A158B7">
        <w:trPr>
          <w:trHeight w:val="1589"/>
        </w:trPr>
        <w:tc>
          <w:tcPr>
            <w:tcW w:w="3662" w:type="dxa"/>
            <w:gridSpan w:val="3"/>
            <w:vMerge/>
            <w:tcBorders>
              <w:bottom w:val="nil"/>
            </w:tcBorders>
          </w:tcPr>
          <w:p w14:paraId="1D12B5F8"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71DBB425"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103BC5E0" w14:textId="764B7402" w:rsidR="00AC5B4E" w:rsidRPr="00AC5B4E" w:rsidRDefault="00AC5B4E" w:rsidP="00AC5B4E">
            <w:pPr>
              <w:pStyle w:val="Heading2"/>
              <w:shd w:val="clear" w:color="auto" w:fill="FFFFFF" w:themeFill="background1"/>
              <w:rPr>
                <w:rFonts w:ascii="Calibri" w:hAnsi="Calibri" w:cs="Calibri"/>
                <w:b w:val="0"/>
                <w:bCs w:val="0"/>
                <w:color w:val="auto"/>
                <w:sz w:val="20"/>
                <w:u w:val="none"/>
              </w:rPr>
            </w:pPr>
            <w:r w:rsidRPr="00AC5B4E">
              <w:rPr>
                <w:rFonts w:ascii="Calibri" w:hAnsi="Calibri" w:cs="Calibri"/>
                <w:b w:val="0"/>
                <w:bCs w:val="0"/>
                <w:color w:val="auto"/>
                <w:sz w:val="20"/>
                <w:u w:val="none"/>
              </w:rPr>
              <w:t xml:space="preserve">Nowhere in the Bible are we commanded to ‘be baptized in the Spirit’ nor to ‘be indwelt by the Spirit’ nor to ‘be gifted by the Spirit’ nor to ‘be sealed by the Spirit’ because all of those things occur as </w:t>
            </w:r>
            <w:proofErr w:type="spellStart"/>
            <w:proofErr w:type="gramStart"/>
            <w:r w:rsidRPr="00AC5B4E">
              <w:rPr>
                <w:rFonts w:ascii="Calibri" w:hAnsi="Calibri" w:cs="Calibri"/>
                <w:b w:val="0"/>
                <w:bCs w:val="0"/>
                <w:color w:val="auto"/>
                <w:sz w:val="20"/>
                <w:u w:val="none"/>
              </w:rPr>
              <w:t>a</w:t>
            </w:r>
            <w:proofErr w:type="spellEnd"/>
            <w:proofErr w:type="gramEnd"/>
            <w:r w:rsidRPr="00AC5B4E">
              <w:rPr>
                <w:rFonts w:ascii="Calibri" w:hAnsi="Calibri" w:cs="Calibri"/>
                <w:b w:val="0"/>
                <w:bCs w:val="0"/>
                <w:color w:val="auto"/>
                <w:sz w:val="20"/>
                <w:u w:val="none"/>
              </w:rPr>
              <w:t xml:space="preserve"> act of God’s gracious love towards us at the moment of our salvation.</w:t>
            </w:r>
          </w:p>
          <w:p w14:paraId="47AE6AA2" w14:textId="41194F2D" w:rsidR="00AC5B4E" w:rsidRPr="00AC5B4E" w:rsidRDefault="00AC5B4E" w:rsidP="00AC5B4E">
            <w:pPr>
              <w:rPr>
                <w:sz w:val="20"/>
                <w:szCs w:val="20"/>
              </w:rPr>
            </w:pPr>
            <w:r w:rsidRPr="00AC5B4E">
              <w:rPr>
                <w:sz w:val="20"/>
                <w:szCs w:val="20"/>
              </w:rPr>
              <w:t xml:space="preserve">But we are commanded to be ‘filled </w:t>
            </w:r>
            <w:r w:rsidR="0054008B">
              <w:rPr>
                <w:sz w:val="20"/>
                <w:szCs w:val="20"/>
              </w:rPr>
              <w:t>with</w:t>
            </w:r>
            <w:r w:rsidRPr="00AC5B4E">
              <w:rPr>
                <w:sz w:val="20"/>
                <w:szCs w:val="20"/>
              </w:rPr>
              <w:t xml:space="preserve"> the Spirit</w:t>
            </w:r>
            <w:r w:rsidR="0054008B">
              <w:rPr>
                <w:sz w:val="20"/>
                <w:szCs w:val="20"/>
              </w:rPr>
              <w:t>’. What does it mean to be filled and what does it look like?</w:t>
            </w:r>
          </w:p>
          <w:p w14:paraId="1F523018" w14:textId="7403CCD1" w:rsidR="003D1B71" w:rsidRDefault="00AC5B4E" w:rsidP="00AC6C7E">
            <w:pPr>
              <w:pStyle w:val="Heading2"/>
              <w:rPr>
                <w:rFonts w:ascii="Calibri" w:hAnsi="Calibri" w:cs="Calibri"/>
                <w:color w:val="0072C7"/>
                <w:sz w:val="20"/>
              </w:rPr>
            </w:pPr>
            <w:r>
              <w:rPr>
                <w:rFonts w:ascii="Calibri" w:hAnsi="Calibri" w:cs="Calibri"/>
                <w:color w:val="0072C7"/>
                <w:sz w:val="20"/>
              </w:rPr>
              <w:t xml:space="preserve">Be filled </w:t>
            </w:r>
            <w:r w:rsidR="0054008B">
              <w:rPr>
                <w:rFonts w:ascii="Calibri" w:hAnsi="Calibri" w:cs="Calibri"/>
                <w:color w:val="0072C7"/>
                <w:sz w:val="20"/>
              </w:rPr>
              <w:t>with</w:t>
            </w:r>
            <w:r>
              <w:rPr>
                <w:rFonts w:ascii="Calibri" w:hAnsi="Calibri" w:cs="Calibri"/>
                <w:color w:val="0072C7"/>
                <w:sz w:val="20"/>
              </w:rPr>
              <w:t xml:space="preserve"> the Spirit</w:t>
            </w:r>
            <w:r w:rsidR="0054008B">
              <w:rPr>
                <w:rFonts w:ascii="Calibri" w:hAnsi="Calibri" w:cs="Calibri"/>
                <w:color w:val="0072C7"/>
                <w:sz w:val="20"/>
              </w:rPr>
              <w:t xml:space="preserve"> (Ephesians 5:18)</w:t>
            </w:r>
          </w:p>
          <w:p w14:paraId="41D1BAD3" w14:textId="77777777" w:rsidR="00F415DE" w:rsidRDefault="00015464" w:rsidP="00015464">
            <w:pPr>
              <w:rPr>
                <w:sz w:val="20"/>
                <w:szCs w:val="20"/>
              </w:rPr>
            </w:pPr>
            <w:r w:rsidRPr="00015464">
              <w:rPr>
                <w:sz w:val="20"/>
                <w:szCs w:val="20"/>
              </w:rPr>
              <w:t>This is a command</w:t>
            </w:r>
            <w:r>
              <w:rPr>
                <w:sz w:val="20"/>
                <w:szCs w:val="20"/>
              </w:rPr>
              <w:t xml:space="preserve"> that must be obeyed on a moment by moment, daily basis. </w:t>
            </w:r>
          </w:p>
          <w:p w14:paraId="606A3A8B" w14:textId="77777777" w:rsidR="00F415DE" w:rsidRDefault="00F415DE" w:rsidP="00015464">
            <w:pPr>
              <w:rPr>
                <w:sz w:val="20"/>
                <w:szCs w:val="20"/>
              </w:rPr>
            </w:pPr>
          </w:p>
          <w:p w14:paraId="60180A3C" w14:textId="57BDBAAD" w:rsidR="00F415DE" w:rsidRDefault="00015464" w:rsidP="00015464">
            <w:pPr>
              <w:rPr>
                <w:sz w:val="20"/>
                <w:szCs w:val="20"/>
              </w:rPr>
            </w:pPr>
            <w:r>
              <w:rPr>
                <w:sz w:val="20"/>
                <w:szCs w:val="20"/>
              </w:rPr>
              <w:t xml:space="preserve">To </w:t>
            </w:r>
            <w:r w:rsidR="00B40971">
              <w:rPr>
                <w:sz w:val="20"/>
                <w:szCs w:val="20"/>
              </w:rPr>
              <w:t>‘</w:t>
            </w:r>
            <w:r>
              <w:rPr>
                <w:sz w:val="20"/>
                <w:szCs w:val="20"/>
              </w:rPr>
              <w:t>be filled</w:t>
            </w:r>
            <w:r w:rsidR="00B40971">
              <w:rPr>
                <w:sz w:val="20"/>
                <w:szCs w:val="20"/>
              </w:rPr>
              <w:t>’</w:t>
            </w:r>
            <w:r>
              <w:rPr>
                <w:sz w:val="20"/>
                <w:szCs w:val="20"/>
              </w:rPr>
              <w:t xml:space="preserve"> is to </w:t>
            </w:r>
            <w:r w:rsidR="00B40971">
              <w:rPr>
                <w:sz w:val="20"/>
                <w:szCs w:val="20"/>
              </w:rPr>
              <w:t>‘</w:t>
            </w:r>
            <w:r>
              <w:rPr>
                <w:sz w:val="20"/>
                <w:szCs w:val="20"/>
              </w:rPr>
              <w:t>be controlled and directed</w:t>
            </w:r>
            <w:r w:rsidR="00B40971">
              <w:rPr>
                <w:sz w:val="20"/>
                <w:szCs w:val="20"/>
              </w:rPr>
              <w:t>’</w:t>
            </w:r>
            <w:r>
              <w:rPr>
                <w:sz w:val="20"/>
                <w:szCs w:val="20"/>
              </w:rPr>
              <w:t xml:space="preserve">; therefore, we must be controlled and directed by the Spirit. </w:t>
            </w:r>
          </w:p>
          <w:p w14:paraId="5B599031" w14:textId="77777777" w:rsidR="00F415DE" w:rsidRDefault="00F415DE" w:rsidP="00015464">
            <w:pPr>
              <w:rPr>
                <w:sz w:val="20"/>
                <w:szCs w:val="20"/>
              </w:rPr>
            </w:pPr>
          </w:p>
          <w:p w14:paraId="50D56A3B" w14:textId="15FD8EAE" w:rsidR="00015464" w:rsidRDefault="00015464" w:rsidP="00015464">
            <w:pPr>
              <w:rPr>
                <w:sz w:val="20"/>
                <w:szCs w:val="20"/>
              </w:rPr>
            </w:pPr>
            <w:r>
              <w:rPr>
                <w:sz w:val="20"/>
                <w:szCs w:val="20"/>
              </w:rPr>
              <w:t>This happens when we walk in the Spirit (Gal. 5:16) and listen to His voice for direction and discernment as revealed, primarily, through the Word of God.</w:t>
            </w:r>
          </w:p>
          <w:p w14:paraId="3B576BBF" w14:textId="23CD639E" w:rsidR="00F415DE" w:rsidRDefault="00F415DE" w:rsidP="00015464">
            <w:pPr>
              <w:rPr>
                <w:sz w:val="20"/>
                <w:szCs w:val="20"/>
              </w:rPr>
            </w:pPr>
          </w:p>
          <w:p w14:paraId="19736716" w14:textId="7AD44C2C" w:rsidR="00F415DE" w:rsidRDefault="00F415DE" w:rsidP="00015464">
            <w:pPr>
              <w:rPr>
                <w:sz w:val="20"/>
                <w:szCs w:val="20"/>
              </w:rPr>
            </w:pPr>
            <w:r>
              <w:rPr>
                <w:sz w:val="20"/>
                <w:szCs w:val="20"/>
              </w:rPr>
              <w:t>The direction of the Spirit of God will never contradict the Word of God. He will never lead you to sin nor disobey the commands or character of God.</w:t>
            </w:r>
          </w:p>
          <w:p w14:paraId="3D7B3430" w14:textId="3A8DE72F" w:rsidR="00B40971" w:rsidRDefault="00B40971" w:rsidP="00015464">
            <w:pPr>
              <w:rPr>
                <w:sz w:val="20"/>
                <w:szCs w:val="20"/>
              </w:rPr>
            </w:pPr>
          </w:p>
          <w:p w14:paraId="70EAD66E" w14:textId="1CAC6D69" w:rsidR="00B40971" w:rsidRDefault="00B40971" w:rsidP="00015464">
            <w:pPr>
              <w:rPr>
                <w:sz w:val="20"/>
                <w:szCs w:val="20"/>
              </w:rPr>
            </w:pPr>
            <w:r w:rsidRPr="00B40971">
              <w:rPr>
                <w:b/>
                <w:bCs/>
                <w:sz w:val="20"/>
                <w:szCs w:val="20"/>
              </w:rPr>
              <w:t>Ephesians 5:19-21</w:t>
            </w:r>
            <w:r>
              <w:rPr>
                <w:sz w:val="20"/>
                <w:szCs w:val="20"/>
              </w:rPr>
              <w:t xml:space="preserve"> shows that a life filled with the Spirit will produce a life of worship, giving thanks for all things and humility in relation to God and others.</w:t>
            </w:r>
          </w:p>
          <w:p w14:paraId="25E8DE97" w14:textId="71B006EB" w:rsidR="00B40971" w:rsidRDefault="00B40971" w:rsidP="00015464">
            <w:pPr>
              <w:rPr>
                <w:sz w:val="20"/>
                <w:szCs w:val="20"/>
              </w:rPr>
            </w:pPr>
          </w:p>
          <w:p w14:paraId="09064AD4" w14:textId="1DEE14D6" w:rsidR="00B40971" w:rsidRDefault="00B40971" w:rsidP="00015464">
            <w:pPr>
              <w:rPr>
                <w:sz w:val="20"/>
                <w:szCs w:val="20"/>
              </w:rPr>
            </w:pPr>
            <w:r w:rsidRPr="00B40971">
              <w:rPr>
                <w:b/>
                <w:bCs/>
                <w:sz w:val="20"/>
                <w:szCs w:val="20"/>
              </w:rPr>
              <w:t>Ephesians 5:22 through 6:9</w:t>
            </w:r>
            <w:r>
              <w:rPr>
                <w:sz w:val="20"/>
                <w:szCs w:val="20"/>
              </w:rPr>
              <w:t xml:space="preserve"> shows that a life filled with the Spirit will overflow into marriage (husbands will love their wives and wives will respect their husbands), into the family (children will obey parents and parents will not provoke children) and into the workplace (employees will work faithfully for employers and employers will treat employees fairly).</w:t>
            </w:r>
          </w:p>
          <w:p w14:paraId="51A2185A" w14:textId="528D20E4" w:rsidR="00B40971" w:rsidRDefault="00B40971" w:rsidP="00015464">
            <w:pPr>
              <w:rPr>
                <w:sz w:val="20"/>
                <w:szCs w:val="20"/>
              </w:rPr>
            </w:pPr>
          </w:p>
          <w:p w14:paraId="0B33AFC3" w14:textId="54145193" w:rsidR="00B40971" w:rsidRPr="00B40971" w:rsidRDefault="00B40971" w:rsidP="00015464">
            <w:pPr>
              <w:rPr>
                <w:sz w:val="20"/>
                <w:szCs w:val="20"/>
              </w:rPr>
            </w:pPr>
            <w:r>
              <w:rPr>
                <w:b/>
                <w:bCs/>
                <w:sz w:val="20"/>
                <w:szCs w:val="20"/>
              </w:rPr>
              <w:t xml:space="preserve">Ephesians 6:10-18 </w:t>
            </w:r>
            <w:r>
              <w:rPr>
                <w:sz w:val="20"/>
                <w:szCs w:val="20"/>
              </w:rPr>
              <w:t>reminds us that being filled with the Spirit will lead to spiritual warfare against the Enemy; thus, we must be prepared to fight with the armor of God.</w:t>
            </w:r>
          </w:p>
          <w:p w14:paraId="732DDA14" w14:textId="355DDC93" w:rsidR="003D1B71" w:rsidRDefault="0054008B" w:rsidP="00AC6C7E">
            <w:pPr>
              <w:pStyle w:val="Heading2"/>
              <w:rPr>
                <w:rFonts w:ascii="Calibri" w:hAnsi="Calibri" w:cs="Calibri"/>
                <w:b w:val="0"/>
                <w:bCs w:val="0"/>
                <w:color w:val="0072C7"/>
                <w:sz w:val="20"/>
                <w:u w:val="none"/>
              </w:rPr>
            </w:pPr>
            <w:r>
              <w:rPr>
                <w:rFonts w:ascii="Calibri" w:hAnsi="Calibri" w:cs="Calibri"/>
                <w:color w:val="0072C7"/>
                <w:sz w:val="20"/>
              </w:rPr>
              <w:t xml:space="preserve">What does </w:t>
            </w:r>
            <w:proofErr w:type="gramStart"/>
            <w:r>
              <w:rPr>
                <w:rFonts w:ascii="Calibri" w:hAnsi="Calibri" w:cs="Calibri"/>
                <w:color w:val="0072C7"/>
                <w:sz w:val="20"/>
              </w:rPr>
              <w:t>being</w:t>
            </w:r>
            <w:proofErr w:type="gramEnd"/>
            <w:r>
              <w:rPr>
                <w:rFonts w:ascii="Calibri" w:hAnsi="Calibri" w:cs="Calibri"/>
                <w:color w:val="0072C7"/>
                <w:sz w:val="20"/>
              </w:rPr>
              <w:t xml:space="preserve"> filled with the Spirit look like?</w:t>
            </w:r>
          </w:p>
          <w:p w14:paraId="5E772325" w14:textId="5187D47F" w:rsidR="00015464" w:rsidRPr="00015464" w:rsidRDefault="00015464" w:rsidP="0054008B">
            <w:pPr>
              <w:rPr>
                <w:sz w:val="20"/>
                <w:szCs w:val="20"/>
              </w:rPr>
            </w:pPr>
            <w:r>
              <w:rPr>
                <w:b/>
                <w:bCs/>
                <w:sz w:val="20"/>
                <w:szCs w:val="20"/>
              </w:rPr>
              <w:t xml:space="preserve">1. It looks like fruit. </w:t>
            </w:r>
            <w:r>
              <w:rPr>
                <w:sz w:val="20"/>
                <w:szCs w:val="20"/>
              </w:rPr>
              <w:t xml:space="preserve">When we are filled, we will produce the character of love, joy, peace, patience, kindness, goodness, faithfulness, </w:t>
            </w:r>
            <w:proofErr w:type="gramStart"/>
            <w:r>
              <w:rPr>
                <w:sz w:val="20"/>
                <w:szCs w:val="20"/>
              </w:rPr>
              <w:t>gentleness</w:t>
            </w:r>
            <w:proofErr w:type="gramEnd"/>
            <w:r>
              <w:rPr>
                <w:sz w:val="20"/>
                <w:szCs w:val="20"/>
              </w:rPr>
              <w:t xml:space="preserve"> and self-control (Gal. 5:22-23). </w:t>
            </w:r>
          </w:p>
          <w:p w14:paraId="6CE3B543" w14:textId="43125E66" w:rsidR="0054008B" w:rsidRDefault="00015464" w:rsidP="0054008B">
            <w:pPr>
              <w:rPr>
                <w:sz w:val="20"/>
                <w:szCs w:val="20"/>
              </w:rPr>
            </w:pPr>
            <w:r>
              <w:rPr>
                <w:b/>
                <w:bCs/>
                <w:sz w:val="20"/>
                <w:szCs w:val="20"/>
              </w:rPr>
              <w:t>2</w:t>
            </w:r>
            <w:r w:rsidR="0054008B" w:rsidRPr="0054008B">
              <w:rPr>
                <w:b/>
                <w:bCs/>
                <w:sz w:val="20"/>
                <w:szCs w:val="20"/>
              </w:rPr>
              <w:t>.</w:t>
            </w:r>
            <w:r w:rsidR="0054008B">
              <w:rPr>
                <w:sz w:val="20"/>
                <w:szCs w:val="20"/>
              </w:rPr>
              <w:t xml:space="preserve"> </w:t>
            </w:r>
            <w:r w:rsidR="0054008B" w:rsidRPr="0054008B">
              <w:rPr>
                <w:b/>
                <w:bCs/>
                <w:sz w:val="20"/>
                <w:szCs w:val="20"/>
              </w:rPr>
              <w:t>It looks like a sailboat.</w:t>
            </w:r>
            <w:r w:rsidR="0054008B">
              <w:rPr>
                <w:sz w:val="20"/>
                <w:szCs w:val="20"/>
              </w:rPr>
              <w:t xml:space="preserve"> Just as a sailboat moves when the canvas sail is filled with wind, so it </w:t>
            </w:r>
            <w:r>
              <w:rPr>
                <w:sz w:val="20"/>
                <w:szCs w:val="20"/>
              </w:rPr>
              <w:t>with t</w:t>
            </w:r>
            <w:r w:rsidR="0054008B">
              <w:rPr>
                <w:sz w:val="20"/>
                <w:szCs w:val="20"/>
              </w:rPr>
              <w:t>he Christian</w:t>
            </w:r>
            <w:r>
              <w:rPr>
                <w:sz w:val="20"/>
                <w:szCs w:val="20"/>
              </w:rPr>
              <w:t>. Your life moves with purpose and power when it</w:t>
            </w:r>
            <w:r w:rsidR="0054008B">
              <w:rPr>
                <w:sz w:val="20"/>
                <w:szCs w:val="20"/>
              </w:rPr>
              <w:t xml:space="preserve"> is filled with the Spirit</w:t>
            </w:r>
            <w:r>
              <w:rPr>
                <w:sz w:val="20"/>
                <w:szCs w:val="20"/>
              </w:rPr>
              <w:t xml:space="preserve">. </w:t>
            </w:r>
          </w:p>
          <w:p w14:paraId="48545EFB" w14:textId="64E9AF51" w:rsidR="00015464" w:rsidRPr="00015464" w:rsidRDefault="00015464" w:rsidP="0054008B">
            <w:pPr>
              <w:rPr>
                <w:sz w:val="20"/>
                <w:szCs w:val="20"/>
              </w:rPr>
            </w:pPr>
            <w:r>
              <w:rPr>
                <w:b/>
                <w:bCs/>
                <w:sz w:val="20"/>
                <w:szCs w:val="20"/>
              </w:rPr>
              <w:t>3</w:t>
            </w:r>
            <w:r w:rsidR="0054008B">
              <w:rPr>
                <w:b/>
                <w:bCs/>
                <w:sz w:val="20"/>
                <w:szCs w:val="20"/>
              </w:rPr>
              <w:t>.</w:t>
            </w:r>
            <w:r w:rsidR="0054008B">
              <w:rPr>
                <w:sz w:val="20"/>
                <w:szCs w:val="20"/>
              </w:rPr>
              <w:t xml:space="preserve"> </w:t>
            </w:r>
            <w:r w:rsidR="0054008B">
              <w:rPr>
                <w:b/>
                <w:bCs/>
                <w:sz w:val="20"/>
                <w:szCs w:val="20"/>
              </w:rPr>
              <w:t xml:space="preserve">It looks like a car. </w:t>
            </w:r>
            <w:r>
              <w:rPr>
                <w:sz w:val="20"/>
                <w:szCs w:val="20"/>
              </w:rPr>
              <w:t xml:space="preserve">When the steering </w:t>
            </w:r>
            <w:r w:rsidR="00F415DE">
              <w:rPr>
                <w:sz w:val="20"/>
                <w:szCs w:val="20"/>
              </w:rPr>
              <w:t xml:space="preserve">wheel </w:t>
            </w:r>
            <w:r>
              <w:rPr>
                <w:sz w:val="20"/>
                <w:szCs w:val="20"/>
              </w:rPr>
              <w:t>turns right the car goes right. When the Spirit controls your life then your life will be steered in the right direction.</w:t>
            </w:r>
          </w:p>
          <w:p w14:paraId="41142F98" w14:textId="7C69F39F" w:rsidR="00007E15" w:rsidRPr="0056708E" w:rsidRDefault="00007E15" w:rsidP="00AC6C7E">
            <w:pPr>
              <w:rPr>
                <w:rFonts w:ascii="Calibri" w:hAnsi="Calibri" w:cs="Calibri"/>
                <w:sz w:val="24"/>
                <w:szCs w:val="24"/>
              </w:rPr>
            </w:pPr>
          </w:p>
        </w:tc>
      </w:tr>
      <w:tr w:rsidR="003D1B71" w14:paraId="4E1B1EFD" w14:textId="77777777" w:rsidTr="003D1B71">
        <w:trPr>
          <w:trHeight w:val="1164"/>
        </w:trPr>
        <w:tc>
          <w:tcPr>
            <w:tcW w:w="720" w:type="dxa"/>
          </w:tcPr>
          <w:p w14:paraId="52E26491" w14:textId="14B52C48"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31D98E84" w14:textId="77777777" w:rsidR="003D1B71" w:rsidRDefault="003D1B71">
            <w:pPr>
              <w:pStyle w:val="BodyText"/>
              <w:kinsoku w:val="0"/>
              <w:overflowPunct w:val="0"/>
              <w:rPr>
                <w:rFonts w:ascii="Calibri" w:hAnsi="Calibri" w:cs="Calibri"/>
                <w:color w:val="0072C7" w:themeColor="accent2"/>
              </w:rPr>
            </w:pPr>
          </w:p>
          <w:p w14:paraId="005EA643" w14:textId="77777777" w:rsidR="00300751" w:rsidRDefault="00300751">
            <w:pPr>
              <w:pStyle w:val="BodyText"/>
              <w:kinsoku w:val="0"/>
              <w:overflowPunct w:val="0"/>
              <w:rPr>
                <w:rFonts w:ascii="Calibri" w:hAnsi="Calibri" w:cs="Calibri"/>
                <w:color w:val="0072C7" w:themeColor="accent2"/>
              </w:rPr>
            </w:pPr>
          </w:p>
          <w:p w14:paraId="54617BDE" w14:textId="77777777" w:rsidR="00300751" w:rsidRDefault="00300751">
            <w:pPr>
              <w:pStyle w:val="BodyText"/>
              <w:kinsoku w:val="0"/>
              <w:overflowPunct w:val="0"/>
              <w:rPr>
                <w:rFonts w:ascii="Calibri" w:hAnsi="Calibri" w:cs="Calibri"/>
                <w:color w:val="0072C7" w:themeColor="accent2"/>
              </w:rPr>
            </w:pPr>
          </w:p>
          <w:p w14:paraId="4F7F33A9" w14:textId="77777777" w:rsidR="00300751" w:rsidRDefault="00300751">
            <w:pPr>
              <w:pStyle w:val="BodyText"/>
              <w:kinsoku w:val="0"/>
              <w:overflowPunct w:val="0"/>
              <w:rPr>
                <w:rFonts w:ascii="Calibri" w:hAnsi="Calibri" w:cs="Calibri"/>
                <w:color w:val="0072C7" w:themeColor="accent2"/>
              </w:rPr>
            </w:pPr>
          </w:p>
          <w:p w14:paraId="04B201C1" w14:textId="77777777" w:rsidR="00300751" w:rsidRDefault="00300751">
            <w:pPr>
              <w:pStyle w:val="BodyText"/>
              <w:kinsoku w:val="0"/>
              <w:overflowPunct w:val="0"/>
              <w:rPr>
                <w:rFonts w:ascii="Calibri" w:hAnsi="Calibri" w:cs="Calibri"/>
                <w:color w:val="0072C7" w:themeColor="accent2"/>
              </w:rPr>
            </w:pPr>
          </w:p>
          <w:p w14:paraId="01EB8C8E" w14:textId="77777777" w:rsidR="00300751" w:rsidRDefault="00300751">
            <w:pPr>
              <w:pStyle w:val="BodyText"/>
              <w:kinsoku w:val="0"/>
              <w:overflowPunct w:val="0"/>
              <w:rPr>
                <w:rFonts w:ascii="Calibri" w:hAnsi="Calibri" w:cs="Calibri"/>
                <w:color w:val="0072C7" w:themeColor="accent2"/>
              </w:rPr>
            </w:pPr>
          </w:p>
          <w:p w14:paraId="5238F1A8" w14:textId="3BFA0701" w:rsidR="00300751" w:rsidRPr="0056708E" w:rsidRDefault="00300751">
            <w:pPr>
              <w:pStyle w:val="BodyText"/>
              <w:kinsoku w:val="0"/>
              <w:overflowPunct w:val="0"/>
              <w:rPr>
                <w:rFonts w:ascii="Calibri" w:hAnsi="Calibri" w:cs="Calibri"/>
                <w:color w:val="0072C7" w:themeColor="accent2"/>
              </w:rPr>
            </w:pPr>
          </w:p>
        </w:tc>
        <w:tc>
          <w:tcPr>
            <w:tcW w:w="423" w:type="dxa"/>
            <w:vMerge/>
          </w:tcPr>
          <w:p w14:paraId="6D9B91D8" w14:textId="77777777" w:rsidR="003D1B71" w:rsidRDefault="003D1B71" w:rsidP="00590471">
            <w:pPr>
              <w:pStyle w:val="BodyText"/>
              <w:kinsoku w:val="0"/>
              <w:overflowPunct w:val="0"/>
              <w:rPr>
                <w:rFonts w:ascii="Times New Roman" w:hAnsi="Times New Roman"/>
              </w:rPr>
            </w:pPr>
          </w:p>
        </w:tc>
        <w:tc>
          <w:tcPr>
            <w:tcW w:w="6607" w:type="dxa"/>
            <w:vMerge/>
          </w:tcPr>
          <w:p w14:paraId="0437072E" w14:textId="77777777" w:rsidR="003D1B71" w:rsidRPr="00590471" w:rsidRDefault="003D1B71" w:rsidP="00222466"/>
        </w:tc>
      </w:tr>
      <w:tr w:rsidR="003D1B71" w14:paraId="7733FBAB" w14:textId="77777777" w:rsidTr="003D1B71">
        <w:trPr>
          <w:trHeight w:val="543"/>
        </w:trPr>
        <w:tc>
          <w:tcPr>
            <w:tcW w:w="720" w:type="dxa"/>
          </w:tcPr>
          <w:p w14:paraId="0180C15B" w14:textId="77777777" w:rsidR="003D1B71" w:rsidRDefault="003D1B71" w:rsidP="006D79A8">
            <w:pPr>
              <w:pStyle w:val="Information"/>
              <w:jc w:val="center"/>
              <w:rPr>
                <w:noProof/>
              </w:rPr>
            </w:pPr>
          </w:p>
        </w:tc>
        <w:tc>
          <w:tcPr>
            <w:tcW w:w="630" w:type="dxa"/>
            <w:tcMar>
              <w:left w:w="0" w:type="dxa"/>
              <w:right w:w="0" w:type="dxa"/>
            </w:tcMar>
            <w:vAlign w:val="center"/>
          </w:tcPr>
          <w:p w14:paraId="438673AF"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334E18EE" wp14:editId="561F2E36">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E12F25"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GPS icon"/>
                        <v:path arrowok="t"/>
                      </v:shape>
                      <w10:anchorlock/>
                    </v:group>
                  </w:pict>
                </mc:Fallback>
              </mc:AlternateContent>
            </w:r>
          </w:p>
        </w:tc>
        <w:tc>
          <w:tcPr>
            <w:tcW w:w="2312" w:type="dxa"/>
            <w:vAlign w:val="center"/>
          </w:tcPr>
          <w:p w14:paraId="1810E030" w14:textId="677B6DA9" w:rsidR="003D1B71" w:rsidRPr="00380FD1" w:rsidRDefault="00007E15" w:rsidP="00380FD1">
            <w:pPr>
              <w:pStyle w:val="Information"/>
            </w:pPr>
            <w:r>
              <w:t>16155 Waggoner Rd</w:t>
            </w:r>
          </w:p>
          <w:p w14:paraId="5A7547AF" w14:textId="6D25114F" w:rsidR="003D1B71" w:rsidRPr="00380FD1" w:rsidRDefault="00007E15" w:rsidP="00380FD1">
            <w:pPr>
              <w:pStyle w:val="Information"/>
            </w:pPr>
            <w:r>
              <w:t>Warsaw, MO 65355</w:t>
            </w:r>
          </w:p>
        </w:tc>
        <w:tc>
          <w:tcPr>
            <w:tcW w:w="423" w:type="dxa"/>
            <w:vMerge/>
          </w:tcPr>
          <w:p w14:paraId="604BF1E5" w14:textId="77777777" w:rsidR="003D1B71" w:rsidRDefault="003D1B71" w:rsidP="00590471">
            <w:pPr>
              <w:pStyle w:val="BodyText"/>
              <w:kinsoku w:val="0"/>
              <w:overflowPunct w:val="0"/>
              <w:rPr>
                <w:rFonts w:ascii="Times New Roman" w:hAnsi="Times New Roman"/>
              </w:rPr>
            </w:pPr>
          </w:p>
        </w:tc>
        <w:tc>
          <w:tcPr>
            <w:tcW w:w="6607" w:type="dxa"/>
            <w:vMerge/>
          </w:tcPr>
          <w:p w14:paraId="5C8BB88E" w14:textId="77777777" w:rsidR="003D1B71" w:rsidRDefault="003D1B71" w:rsidP="005801E5">
            <w:pPr>
              <w:pStyle w:val="Heading1"/>
            </w:pPr>
          </w:p>
        </w:tc>
      </w:tr>
      <w:tr w:rsidR="003D1B71" w14:paraId="14BD81DA" w14:textId="77777777" w:rsidTr="003D1B71">
        <w:trPr>
          <w:trHeight w:val="183"/>
        </w:trPr>
        <w:tc>
          <w:tcPr>
            <w:tcW w:w="720" w:type="dxa"/>
          </w:tcPr>
          <w:p w14:paraId="204AD864"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725C452C" w14:textId="77777777" w:rsidR="003D1B71" w:rsidRPr="00376291" w:rsidRDefault="003D1B71" w:rsidP="00222466">
            <w:pPr>
              <w:pStyle w:val="NoSpacing"/>
              <w:rPr>
                <w:rFonts w:ascii="Calibri" w:hAnsi="Calibri" w:cs="Calibri"/>
                <w:color w:val="666666"/>
              </w:rPr>
            </w:pPr>
          </w:p>
        </w:tc>
        <w:tc>
          <w:tcPr>
            <w:tcW w:w="423" w:type="dxa"/>
            <w:vMerge/>
          </w:tcPr>
          <w:p w14:paraId="58D6A8D0" w14:textId="77777777" w:rsidR="003D1B71" w:rsidRDefault="003D1B71" w:rsidP="00590471">
            <w:pPr>
              <w:pStyle w:val="BodyText"/>
              <w:kinsoku w:val="0"/>
              <w:overflowPunct w:val="0"/>
              <w:rPr>
                <w:rFonts w:ascii="Times New Roman" w:hAnsi="Times New Roman"/>
              </w:rPr>
            </w:pPr>
          </w:p>
        </w:tc>
        <w:tc>
          <w:tcPr>
            <w:tcW w:w="6607" w:type="dxa"/>
            <w:vMerge/>
          </w:tcPr>
          <w:p w14:paraId="3E1708E8" w14:textId="77777777" w:rsidR="003D1B71" w:rsidRDefault="003D1B71" w:rsidP="005801E5">
            <w:pPr>
              <w:pStyle w:val="Heading1"/>
            </w:pPr>
          </w:p>
        </w:tc>
      </w:tr>
      <w:tr w:rsidR="003D1B71" w14:paraId="29CA8878" w14:textId="77777777" w:rsidTr="003D1B71">
        <w:trPr>
          <w:trHeight w:val="624"/>
        </w:trPr>
        <w:tc>
          <w:tcPr>
            <w:tcW w:w="720" w:type="dxa"/>
          </w:tcPr>
          <w:p w14:paraId="452B4C4E" w14:textId="77777777" w:rsidR="003D1B71" w:rsidRDefault="003D1B71" w:rsidP="006D79A8">
            <w:pPr>
              <w:pStyle w:val="Information"/>
              <w:jc w:val="center"/>
              <w:rPr>
                <w:noProof/>
              </w:rPr>
            </w:pPr>
          </w:p>
        </w:tc>
        <w:tc>
          <w:tcPr>
            <w:tcW w:w="630" w:type="dxa"/>
            <w:tcMar>
              <w:left w:w="0" w:type="dxa"/>
              <w:right w:w="0" w:type="dxa"/>
            </w:tcMar>
            <w:vAlign w:val="center"/>
          </w:tcPr>
          <w:p w14:paraId="291B2A7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053CBFF6" wp14:editId="069CFAE4">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44D277"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312" w:type="dxa"/>
            <w:vAlign w:val="center"/>
          </w:tcPr>
          <w:p w14:paraId="123836A7" w14:textId="11E6C876" w:rsidR="003D1B71" w:rsidRPr="00380FD1" w:rsidRDefault="00007E15" w:rsidP="00380FD1">
            <w:pPr>
              <w:pStyle w:val="Information"/>
            </w:pPr>
            <w:r>
              <w:t>660-723-3719</w:t>
            </w:r>
          </w:p>
        </w:tc>
        <w:tc>
          <w:tcPr>
            <w:tcW w:w="423" w:type="dxa"/>
            <w:vMerge/>
          </w:tcPr>
          <w:p w14:paraId="119552FA" w14:textId="77777777" w:rsidR="003D1B71" w:rsidRDefault="003D1B71" w:rsidP="00590471">
            <w:pPr>
              <w:pStyle w:val="BodyText"/>
              <w:kinsoku w:val="0"/>
              <w:overflowPunct w:val="0"/>
              <w:rPr>
                <w:rFonts w:ascii="Times New Roman" w:hAnsi="Times New Roman"/>
              </w:rPr>
            </w:pPr>
          </w:p>
        </w:tc>
        <w:tc>
          <w:tcPr>
            <w:tcW w:w="6607" w:type="dxa"/>
            <w:vMerge/>
          </w:tcPr>
          <w:p w14:paraId="289CFE0A" w14:textId="77777777" w:rsidR="003D1B71" w:rsidRDefault="003D1B71" w:rsidP="005801E5">
            <w:pPr>
              <w:pStyle w:val="Heading1"/>
            </w:pPr>
          </w:p>
        </w:tc>
      </w:tr>
      <w:tr w:rsidR="003D1B71" w14:paraId="25AA37C0" w14:textId="77777777" w:rsidTr="003D1B71">
        <w:trPr>
          <w:trHeight w:val="183"/>
        </w:trPr>
        <w:tc>
          <w:tcPr>
            <w:tcW w:w="720" w:type="dxa"/>
          </w:tcPr>
          <w:p w14:paraId="59E23E55"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77E1B71" w14:textId="77777777" w:rsidR="003D1B71" w:rsidRPr="00376291" w:rsidRDefault="003D1B71" w:rsidP="00B6466C">
            <w:pPr>
              <w:pStyle w:val="NoSpacing"/>
              <w:rPr>
                <w:rFonts w:ascii="Calibri" w:hAnsi="Calibri" w:cs="Calibri"/>
                <w:color w:val="666666"/>
              </w:rPr>
            </w:pPr>
          </w:p>
        </w:tc>
        <w:tc>
          <w:tcPr>
            <w:tcW w:w="423" w:type="dxa"/>
            <w:vMerge/>
          </w:tcPr>
          <w:p w14:paraId="1BEFB2B7" w14:textId="77777777" w:rsidR="003D1B71" w:rsidRDefault="003D1B71" w:rsidP="00590471">
            <w:pPr>
              <w:pStyle w:val="BodyText"/>
              <w:kinsoku w:val="0"/>
              <w:overflowPunct w:val="0"/>
              <w:rPr>
                <w:rFonts w:ascii="Times New Roman" w:hAnsi="Times New Roman"/>
              </w:rPr>
            </w:pPr>
          </w:p>
        </w:tc>
        <w:tc>
          <w:tcPr>
            <w:tcW w:w="6607" w:type="dxa"/>
            <w:vMerge/>
          </w:tcPr>
          <w:p w14:paraId="55A7E933" w14:textId="77777777" w:rsidR="003D1B71" w:rsidRDefault="003D1B71" w:rsidP="005801E5">
            <w:pPr>
              <w:pStyle w:val="Heading1"/>
            </w:pPr>
          </w:p>
        </w:tc>
      </w:tr>
      <w:tr w:rsidR="003D1B71" w14:paraId="240F0671" w14:textId="77777777" w:rsidTr="003D1B71">
        <w:trPr>
          <w:trHeight w:val="633"/>
        </w:trPr>
        <w:tc>
          <w:tcPr>
            <w:tcW w:w="720" w:type="dxa"/>
          </w:tcPr>
          <w:p w14:paraId="0E297BA6" w14:textId="77777777" w:rsidR="003D1B71" w:rsidRDefault="003D1B71" w:rsidP="006D79A8">
            <w:pPr>
              <w:pStyle w:val="Information"/>
              <w:jc w:val="center"/>
              <w:rPr>
                <w:noProof/>
              </w:rPr>
            </w:pPr>
          </w:p>
        </w:tc>
        <w:tc>
          <w:tcPr>
            <w:tcW w:w="630" w:type="dxa"/>
            <w:tcMar>
              <w:left w:w="0" w:type="dxa"/>
              <w:right w:w="0" w:type="dxa"/>
            </w:tcMar>
            <w:vAlign w:val="center"/>
          </w:tcPr>
          <w:p w14:paraId="687939F0"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4F51AAFC" wp14:editId="0B195B32">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B7706EE"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Email icon"/>
                      </v:shape>
                      <w10:anchorlock/>
                    </v:group>
                  </w:pict>
                </mc:Fallback>
              </mc:AlternateContent>
            </w:r>
          </w:p>
        </w:tc>
        <w:tc>
          <w:tcPr>
            <w:tcW w:w="2312" w:type="dxa"/>
            <w:vAlign w:val="center"/>
          </w:tcPr>
          <w:p w14:paraId="0DB09398" w14:textId="0FA6C5ED" w:rsidR="003D1B71" w:rsidRPr="00007E15" w:rsidRDefault="00007E15" w:rsidP="00380FD1">
            <w:pPr>
              <w:pStyle w:val="Information"/>
              <w:rPr>
                <w:sz w:val="18"/>
                <w:szCs w:val="18"/>
              </w:rPr>
            </w:pPr>
            <w:r w:rsidRPr="00007E15">
              <w:rPr>
                <w:sz w:val="18"/>
                <w:szCs w:val="18"/>
              </w:rPr>
              <w:t>pastorjmccray@gmail.com</w:t>
            </w:r>
          </w:p>
        </w:tc>
        <w:tc>
          <w:tcPr>
            <w:tcW w:w="423" w:type="dxa"/>
            <w:vMerge/>
          </w:tcPr>
          <w:p w14:paraId="4A1AD4CE" w14:textId="77777777" w:rsidR="003D1B71" w:rsidRDefault="003D1B71" w:rsidP="00590471">
            <w:pPr>
              <w:pStyle w:val="BodyText"/>
              <w:kinsoku w:val="0"/>
              <w:overflowPunct w:val="0"/>
              <w:rPr>
                <w:rFonts w:ascii="Times New Roman" w:hAnsi="Times New Roman"/>
              </w:rPr>
            </w:pPr>
          </w:p>
        </w:tc>
        <w:tc>
          <w:tcPr>
            <w:tcW w:w="6607" w:type="dxa"/>
            <w:vMerge/>
          </w:tcPr>
          <w:p w14:paraId="0262D196" w14:textId="77777777" w:rsidR="003D1B71" w:rsidRDefault="003D1B71" w:rsidP="005801E5">
            <w:pPr>
              <w:pStyle w:val="Heading1"/>
            </w:pPr>
          </w:p>
        </w:tc>
      </w:tr>
      <w:tr w:rsidR="003D1B71" w14:paraId="77537243" w14:textId="77777777" w:rsidTr="003D1B71">
        <w:trPr>
          <w:trHeight w:val="174"/>
        </w:trPr>
        <w:tc>
          <w:tcPr>
            <w:tcW w:w="720" w:type="dxa"/>
          </w:tcPr>
          <w:p w14:paraId="6F76D133"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3C44928E" w14:textId="77777777" w:rsidR="003D1B71" w:rsidRPr="00376291" w:rsidRDefault="003D1B71" w:rsidP="00B6466C">
            <w:pPr>
              <w:pStyle w:val="NoSpacing"/>
              <w:rPr>
                <w:rFonts w:ascii="Calibri" w:hAnsi="Calibri" w:cs="Calibri"/>
                <w:color w:val="666666"/>
              </w:rPr>
            </w:pPr>
          </w:p>
        </w:tc>
        <w:tc>
          <w:tcPr>
            <w:tcW w:w="423" w:type="dxa"/>
            <w:vMerge/>
          </w:tcPr>
          <w:p w14:paraId="2DB72356" w14:textId="77777777" w:rsidR="003D1B71" w:rsidRDefault="003D1B71" w:rsidP="00590471">
            <w:pPr>
              <w:pStyle w:val="BodyText"/>
              <w:kinsoku w:val="0"/>
              <w:overflowPunct w:val="0"/>
              <w:rPr>
                <w:rFonts w:ascii="Times New Roman" w:hAnsi="Times New Roman"/>
              </w:rPr>
            </w:pPr>
          </w:p>
        </w:tc>
        <w:tc>
          <w:tcPr>
            <w:tcW w:w="6607" w:type="dxa"/>
            <w:vMerge/>
          </w:tcPr>
          <w:p w14:paraId="65D3543C" w14:textId="77777777" w:rsidR="003D1B71" w:rsidRDefault="003D1B71" w:rsidP="005801E5">
            <w:pPr>
              <w:pStyle w:val="Heading1"/>
            </w:pPr>
          </w:p>
        </w:tc>
      </w:tr>
      <w:tr w:rsidR="003D1B71" w14:paraId="3F9519CF" w14:textId="77777777" w:rsidTr="003D1B71">
        <w:trPr>
          <w:trHeight w:val="633"/>
        </w:trPr>
        <w:tc>
          <w:tcPr>
            <w:tcW w:w="720" w:type="dxa"/>
          </w:tcPr>
          <w:p w14:paraId="575366D4" w14:textId="77777777" w:rsidR="003D1B71" w:rsidRDefault="003D1B71" w:rsidP="006D79A8">
            <w:pPr>
              <w:pStyle w:val="Information"/>
              <w:jc w:val="center"/>
              <w:rPr>
                <w:noProof/>
              </w:rPr>
            </w:pPr>
          </w:p>
        </w:tc>
        <w:tc>
          <w:tcPr>
            <w:tcW w:w="630" w:type="dxa"/>
            <w:tcMar>
              <w:left w:w="0" w:type="dxa"/>
              <w:right w:w="0" w:type="dxa"/>
            </w:tcMar>
            <w:vAlign w:val="center"/>
          </w:tcPr>
          <w:p w14:paraId="359CC1D6"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66CC31E0" wp14:editId="42A25EBA">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92EED8"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website icon"/>
                        <v:path arrowok="t"/>
                      </v:shape>
                      <w10:anchorlock/>
                    </v:group>
                  </w:pict>
                </mc:Fallback>
              </mc:AlternateContent>
            </w:r>
          </w:p>
        </w:tc>
        <w:tc>
          <w:tcPr>
            <w:tcW w:w="2312" w:type="dxa"/>
            <w:vAlign w:val="center"/>
          </w:tcPr>
          <w:p w14:paraId="59C4FB05" w14:textId="6ED44C0B" w:rsidR="003D1B71" w:rsidRPr="00380FD1" w:rsidRDefault="00007E15" w:rsidP="00380FD1">
            <w:pPr>
              <w:pStyle w:val="Information"/>
            </w:pPr>
            <w:r>
              <w:t>Warsawbiblechurch.org</w:t>
            </w:r>
          </w:p>
        </w:tc>
        <w:tc>
          <w:tcPr>
            <w:tcW w:w="423" w:type="dxa"/>
            <w:vMerge/>
          </w:tcPr>
          <w:p w14:paraId="74DEC535" w14:textId="77777777" w:rsidR="003D1B71" w:rsidRDefault="003D1B71" w:rsidP="00A14C79">
            <w:pPr>
              <w:pStyle w:val="Information"/>
              <w:rPr>
                <w:rFonts w:ascii="Times New Roman" w:hAnsi="Times New Roman"/>
              </w:rPr>
            </w:pPr>
          </w:p>
        </w:tc>
        <w:tc>
          <w:tcPr>
            <w:tcW w:w="6607" w:type="dxa"/>
            <w:vMerge/>
          </w:tcPr>
          <w:p w14:paraId="21406CA7" w14:textId="77777777" w:rsidR="003D1B71" w:rsidRDefault="003D1B71" w:rsidP="005801E5">
            <w:pPr>
              <w:pStyle w:val="Heading1"/>
            </w:pPr>
          </w:p>
        </w:tc>
      </w:tr>
      <w:tr w:rsidR="003D1B71" w14:paraId="6F5168B9" w14:textId="77777777" w:rsidTr="003D1B71">
        <w:trPr>
          <w:trHeight w:val="2448"/>
        </w:trPr>
        <w:tc>
          <w:tcPr>
            <w:tcW w:w="720" w:type="dxa"/>
          </w:tcPr>
          <w:p w14:paraId="560BFD8E" w14:textId="77777777" w:rsidR="003D1B71" w:rsidRPr="0056708E" w:rsidRDefault="003D1B71" w:rsidP="00222466">
            <w:pPr>
              <w:rPr>
                <w:rFonts w:ascii="Calibri" w:hAnsi="Calibri" w:cs="Calibri"/>
                <w:color w:val="0072C7" w:themeColor="accent2"/>
              </w:rPr>
            </w:pPr>
          </w:p>
        </w:tc>
        <w:tc>
          <w:tcPr>
            <w:tcW w:w="2942" w:type="dxa"/>
            <w:gridSpan w:val="2"/>
          </w:tcPr>
          <w:p w14:paraId="250B04E2" w14:textId="77777777" w:rsidR="003D1B71" w:rsidRPr="0056708E" w:rsidRDefault="003D1B71" w:rsidP="00222466">
            <w:pPr>
              <w:rPr>
                <w:rFonts w:ascii="Calibri" w:hAnsi="Calibri" w:cs="Calibri"/>
                <w:color w:val="0072C7" w:themeColor="accent2"/>
              </w:rPr>
            </w:pPr>
          </w:p>
        </w:tc>
        <w:tc>
          <w:tcPr>
            <w:tcW w:w="423" w:type="dxa"/>
          </w:tcPr>
          <w:p w14:paraId="32C712D7" w14:textId="77777777" w:rsidR="003D1B71" w:rsidRDefault="003D1B71" w:rsidP="00222466"/>
        </w:tc>
        <w:tc>
          <w:tcPr>
            <w:tcW w:w="6607" w:type="dxa"/>
            <w:vMerge/>
          </w:tcPr>
          <w:p w14:paraId="1A2A998D" w14:textId="77777777" w:rsidR="003D1B71" w:rsidRDefault="003D1B71" w:rsidP="00222466"/>
        </w:tc>
      </w:tr>
    </w:tbl>
    <w:p w14:paraId="212B6B62" w14:textId="77777777" w:rsidR="007F5B63" w:rsidRPr="00CE1E3D" w:rsidRDefault="007F5B63" w:rsidP="006D79A8">
      <w:pPr>
        <w:pStyle w:val="BodyText"/>
      </w:pPr>
    </w:p>
    <w:sectPr w:rsidR="007F5B63" w:rsidRPr="00CE1E3D" w:rsidSect="00300751">
      <w:headerReference w:type="default" r:id="rId19"/>
      <w:type w:val="continuous"/>
      <w:pgSz w:w="12240" w:h="15840" w:code="1"/>
      <w:pgMar w:top="720" w:right="720" w:bottom="720" w:left="720"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7684F" w14:textId="77777777" w:rsidR="0028011E" w:rsidRDefault="0028011E" w:rsidP="00590471">
      <w:r>
        <w:separator/>
      </w:r>
    </w:p>
  </w:endnote>
  <w:endnote w:type="continuationSeparator" w:id="0">
    <w:p w14:paraId="54945A30" w14:textId="77777777" w:rsidR="0028011E" w:rsidRDefault="0028011E"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CC8E5" w14:textId="77777777" w:rsidR="0028011E" w:rsidRDefault="0028011E" w:rsidP="00590471">
      <w:r>
        <w:separator/>
      </w:r>
    </w:p>
  </w:footnote>
  <w:footnote w:type="continuationSeparator" w:id="0">
    <w:p w14:paraId="6F5F536A" w14:textId="77777777" w:rsidR="0028011E" w:rsidRDefault="0028011E"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FBE4"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236D573B" wp14:editId="34B8301A">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A3A4105"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E15"/>
    <w:rsid w:val="000024E7"/>
    <w:rsid w:val="00007E15"/>
    <w:rsid w:val="00015464"/>
    <w:rsid w:val="00060042"/>
    <w:rsid w:val="0008685D"/>
    <w:rsid w:val="00090860"/>
    <w:rsid w:val="000C4D9B"/>
    <w:rsid w:val="00112FD7"/>
    <w:rsid w:val="00150ABD"/>
    <w:rsid w:val="001946FC"/>
    <w:rsid w:val="00222466"/>
    <w:rsid w:val="0024753C"/>
    <w:rsid w:val="00276026"/>
    <w:rsid w:val="0028011E"/>
    <w:rsid w:val="002B4549"/>
    <w:rsid w:val="002E42F7"/>
    <w:rsid w:val="00300751"/>
    <w:rsid w:val="00310F17"/>
    <w:rsid w:val="00322A46"/>
    <w:rsid w:val="003326CB"/>
    <w:rsid w:val="00353B60"/>
    <w:rsid w:val="00376291"/>
    <w:rsid w:val="00380FD1"/>
    <w:rsid w:val="00383D02"/>
    <w:rsid w:val="00385DE7"/>
    <w:rsid w:val="003D1B71"/>
    <w:rsid w:val="00457037"/>
    <w:rsid w:val="004615B2"/>
    <w:rsid w:val="004E158A"/>
    <w:rsid w:val="0054008B"/>
    <w:rsid w:val="00565C77"/>
    <w:rsid w:val="0056708E"/>
    <w:rsid w:val="005801E5"/>
    <w:rsid w:val="00590471"/>
    <w:rsid w:val="005D01FA"/>
    <w:rsid w:val="005D10A6"/>
    <w:rsid w:val="005D66CA"/>
    <w:rsid w:val="005E1C13"/>
    <w:rsid w:val="00653E17"/>
    <w:rsid w:val="006A08E8"/>
    <w:rsid w:val="006D79A8"/>
    <w:rsid w:val="0072353B"/>
    <w:rsid w:val="007575B6"/>
    <w:rsid w:val="00792F5C"/>
    <w:rsid w:val="007A6B0B"/>
    <w:rsid w:val="007B3C81"/>
    <w:rsid w:val="007D67CA"/>
    <w:rsid w:val="007D7354"/>
    <w:rsid w:val="007E668F"/>
    <w:rsid w:val="007F5B63"/>
    <w:rsid w:val="00803A0A"/>
    <w:rsid w:val="00813303"/>
    <w:rsid w:val="00846CB9"/>
    <w:rsid w:val="008566AA"/>
    <w:rsid w:val="008A1E6E"/>
    <w:rsid w:val="008C024F"/>
    <w:rsid w:val="008C2CFC"/>
    <w:rsid w:val="00912DC8"/>
    <w:rsid w:val="009475DC"/>
    <w:rsid w:val="00967B93"/>
    <w:rsid w:val="009D090F"/>
    <w:rsid w:val="00A31464"/>
    <w:rsid w:val="00A31B16"/>
    <w:rsid w:val="00A33613"/>
    <w:rsid w:val="00A47A8D"/>
    <w:rsid w:val="00AC5B4E"/>
    <w:rsid w:val="00AC6C7E"/>
    <w:rsid w:val="00B1606D"/>
    <w:rsid w:val="00B40971"/>
    <w:rsid w:val="00B40FE7"/>
    <w:rsid w:val="00B4158A"/>
    <w:rsid w:val="00B6466C"/>
    <w:rsid w:val="00BB1B5D"/>
    <w:rsid w:val="00BC22C7"/>
    <w:rsid w:val="00BC63F4"/>
    <w:rsid w:val="00BD195A"/>
    <w:rsid w:val="00C07240"/>
    <w:rsid w:val="00C14078"/>
    <w:rsid w:val="00CA79EB"/>
    <w:rsid w:val="00CE1E3D"/>
    <w:rsid w:val="00D053FA"/>
    <w:rsid w:val="00DC2BF3"/>
    <w:rsid w:val="00DC3F0A"/>
    <w:rsid w:val="00E26AED"/>
    <w:rsid w:val="00E73AB8"/>
    <w:rsid w:val="00E90A60"/>
    <w:rsid w:val="00ED47F7"/>
    <w:rsid w:val="00EE7E09"/>
    <w:rsid w:val="00F0223C"/>
    <w:rsid w:val="00F02FFB"/>
    <w:rsid w:val="00F3235D"/>
    <w:rsid w:val="00F32393"/>
    <w:rsid w:val="00F415DE"/>
    <w:rsid w:val="00F878BD"/>
    <w:rsid w:val="00FB40D9"/>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5FB4F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customStyle="1" w:styleId="ind">
    <w:name w:val="ind"/>
    <w:basedOn w:val="DefaultParagraphFont"/>
    <w:rsid w:val="00540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429797">
      <w:bodyDiv w:val="1"/>
      <w:marLeft w:val="0"/>
      <w:marRight w:val="0"/>
      <w:marTop w:val="0"/>
      <w:marBottom w:val="0"/>
      <w:divBdr>
        <w:top w:val="none" w:sz="0" w:space="0" w:color="auto"/>
        <w:left w:val="none" w:sz="0" w:space="0" w:color="auto"/>
        <w:bottom w:val="none" w:sz="0" w:space="0" w:color="auto"/>
        <w:right w:val="none" w:sz="0" w:space="0" w:color="auto"/>
      </w:divBdr>
    </w:div>
    <w:div w:id="1118259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Microsoft\Office\16.0\DTS\en-US%7b8081938F-BADA-43C6-B54A-5C249C9CDA3A%7d\%7bF6605356-18E3-4F3F-97D7-E5229153333D%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{F6605356-18E3-4F3F-97D7-E5229153333D}tf78128832_win32</Template>
  <TotalTime>0</TotalTime>
  <Pages>1</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2021-07-08T22:33:00Z</dcterms:created>
  <dcterms:modified xsi:type="dcterms:W3CDTF">2021-10-02T18:28:00Z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